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B3AD" w14:textId="77777777" w:rsidR="001B7ED2" w:rsidRDefault="001B7ED2" w:rsidP="001B7ED2">
      <w:pPr>
        <w:pStyle w:val="Default"/>
      </w:pPr>
    </w:p>
    <w:p w14:paraId="1BD3AD18" w14:textId="1D3A36A1" w:rsidR="001B7ED2" w:rsidRDefault="001B7ED2" w:rsidP="001B7ED2">
      <w:pPr>
        <w:pStyle w:val="Default"/>
        <w:rPr>
          <w:i/>
          <w:iCs/>
          <w:sz w:val="23"/>
          <w:szCs w:val="23"/>
        </w:rPr>
      </w:pPr>
      <w:r>
        <w:t xml:space="preserve"> </w:t>
      </w:r>
      <w:bookmarkStart w:id="0" w:name="_Hlk61502567"/>
      <w:r>
        <w:rPr>
          <w:i/>
          <w:iCs/>
          <w:sz w:val="23"/>
          <w:szCs w:val="23"/>
        </w:rPr>
        <w:t xml:space="preserve">The next board meeting of the Louisiana State Board of Practical Nurse Examiners is </w:t>
      </w:r>
      <w:r w:rsidR="001561FC">
        <w:rPr>
          <w:i/>
          <w:iCs/>
          <w:sz w:val="23"/>
          <w:szCs w:val="23"/>
        </w:rPr>
        <w:t xml:space="preserve">tentatively </w:t>
      </w:r>
      <w:r>
        <w:rPr>
          <w:i/>
          <w:iCs/>
          <w:sz w:val="23"/>
          <w:szCs w:val="23"/>
        </w:rPr>
        <w:t xml:space="preserve">scheduled for Thursday, </w:t>
      </w:r>
      <w:r w:rsidR="00B77E31">
        <w:rPr>
          <w:i/>
          <w:iCs/>
          <w:sz w:val="23"/>
          <w:szCs w:val="23"/>
        </w:rPr>
        <w:t>November 2</w:t>
      </w:r>
      <w:r w:rsidR="00C56083">
        <w:rPr>
          <w:i/>
          <w:iCs/>
          <w:sz w:val="23"/>
          <w:szCs w:val="23"/>
        </w:rPr>
        <w:t>, 202</w:t>
      </w:r>
      <w:r w:rsidR="008F02B8">
        <w:rPr>
          <w:i/>
          <w:iCs/>
          <w:sz w:val="23"/>
          <w:szCs w:val="23"/>
        </w:rPr>
        <w:t>3</w:t>
      </w:r>
      <w:r>
        <w:rPr>
          <w:i/>
          <w:iCs/>
          <w:sz w:val="23"/>
          <w:szCs w:val="23"/>
        </w:rPr>
        <w:t xml:space="preserve"> </w:t>
      </w:r>
      <w:r w:rsidR="001E6F0C">
        <w:rPr>
          <w:i/>
          <w:iCs/>
          <w:sz w:val="23"/>
          <w:szCs w:val="23"/>
        </w:rPr>
        <w:t xml:space="preserve">at 2:00 P.M. </w:t>
      </w:r>
      <w:r>
        <w:rPr>
          <w:i/>
          <w:iCs/>
          <w:sz w:val="23"/>
          <w:szCs w:val="23"/>
        </w:rPr>
        <w:t xml:space="preserve">and </w:t>
      </w:r>
      <w:r w:rsidR="004B4ED1">
        <w:rPr>
          <w:i/>
          <w:iCs/>
          <w:sz w:val="23"/>
          <w:szCs w:val="23"/>
        </w:rPr>
        <w:t>Friday</w:t>
      </w:r>
      <w:r w:rsidR="00C36A9C">
        <w:rPr>
          <w:i/>
          <w:iCs/>
          <w:sz w:val="23"/>
          <w:szCs w:val="23"/>
        </w:rPr>
        <w:t xml:space="preserve">, </w:t>
      </w:r>
      <w:r w:rsidR="00B77E31">
        <w:rPr>
          <w:i/>
          <w:iCs/>
          <w:sz w:val="23"/>
          <w:szCs w:val="23"/>
        </w:rPr>
        <w:t>November 4</w:t>
      </w:r>
      <w:r w:rsidR="00C56083">
        <w:rPr>
          <w:i/>
          <w:iCs/>
          <w:sz w:val="23"/>
          <w:szCs w:val="23"/>
        </w:rPr>
        <w:t>, 202</w:t>
      </w:r>
      <w:r w:rsidR="008F02B8">
        <w:rPr>
          <w:i/>
          <w:iCs/>
          <w:sz w:val="23"/>
          <w:szCs w:val="23"/>
        </w:rPr>
        <w:t>3</w:t>
      </w:r>
      <w:r w:rsidR="001E6F0C" w:rsidRPr="001E6F0C">
        <w:rPr>
          <w:i/>
          <w:iCs/>
          <w:sz w:val="23"/>
          <w:szCs w:val="23"/>
        </w:rPr>
        <w:t xml:space="preserve"> </w:t>
      </w:r>
      <w:r w:rsidR="001E6F0C">
        <w:rPr>
          <w:i/>
          <w:iCs/>
          <w:sz w:val="23"/>
          <w:szCs w:val="23"/>
        </w:rPr>
        <w:t>at 10:00 A.M.</w:t>
      </w:r>
      <w:r w:rsidR="008C196B">
        <w:rPr>
          <w:i/>
          <w:iCs/>
          <w:sz w:val="23"/>
          <w:szCs w:val="23"/>
        </w:rPr>
        <w:t xml:space="preserve"> </w:t>
      </w:r>
    </w:p>
    <w:p w14:paraId="1BF9E6A1" w14:textId="54EE958D" w:rsidR="008C196B" w:rsidRDefault="008C196B" w:rsidP="001B7ED2">
      <w:pPr>
        <w:pStyle w:val="Default"/>
        <w:rPr>
          <w:i/>
          <w:iCs/>
          <w:sz w:val="23"/>
          <w:szCs w:val="23"/>
        </w:rPr>
      </w:pPr>
    </w:p>
    <w:p w14:paraId="5FEC1C6F" w14:textId="2D6D4878" w:rsidR="008C196B" w:rsidRDefault="008C196B" w:rsidP="001B7ED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 Executive Session is scheduled for Thursday and Friday’s meeting will be open to the public. </w:t>
      </w:r>
    </w:p>
    <w:p w14:paraId="4C8FB377" w14:textId="77777777" w:rsidR="008C196B" w:rsidRDefault="008C196B" w:rsidP="001B7ED2">
      <w:pPr>
        <w:pStyle w:val="Default"/>
        <w:rPr>
          <w:sz w:val="23"/>
          <w:szCs w:val="23"/>
        </w:rPr>
      </w:pPr>
    </w:p>
    <w:bookmarkEnd w:id="0"/>
    <w:p w14:paraId="4BD7530C" w14:textId="77777777" w:rsidR="001E6F0C" w:rsidRDefault="001E6F0C" w:rsidP="001E6F0C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 Thursday board meeting will be held at 131 Airline Drive, Suite 301, Metairie, Louisiana. </w:t>
      </w:r>
    </w:p>
    <w:p w14:paraId="0843A308" w14:textId="022856DB" w:rsidR="008C196B" w:rsidRPr="001B7ED2" w:rsidRDefault="001E6F0C" w:rsidP="001E6F0C">
      <w:pPr>
        <w:pStyle w:val="Default"/>
      </w:pPr>
      <w:r>
        <w:rPr>
          <w:i/>
          <w:iCs/>
          <w:sz w:val="23"/>
          <w:szCs w:val="23"/>
        </w:rPr>
        <w:t xml:space="preserve">The Friday board meeting will be held at The New Orleans Marriott Metairie at Lakeway, </w:t>
      </w:r>
      <w:r w:rsidR="00B77E31">
        <w:rPr>
          <w:i/>
          <w:iCs/>
          <w:sz w:val="23"/>
          <w:szCs w:val="23"/>
        </w:rPr>
        <w:t xml:space="preserve">Jefferson Ballroom, </w:t>
      </w:r>
      <w:r>
        <w:rPr>
          <w:i/>
          <w:iCs/>
          <w:sz w:val="23"/>
          <w:szCs w:val="23"/>
        </w:rPr>
        <w:t xml:space="preserve">3838 N. </w:t>
      </w:r>
      <w:r w:rsidR="008C7BAF">
        <w:rPr>
          <w:i/>
          <w:iCs/>
          <w:sz w:val="23"/>
          <w:szCs w:val="23"/>
        </w:rPr>
        <w:t>C</w:t>
      </w:r>
      <w:r>
        <w:rPr>
          <w:i/>
          <w:iCs/>
          <w:sz w:val="23"/>
          <w:szCs w:val="23"/>
        </w:rPr>
        <w:t>auseway Boulevard, Metairie, LA 70002.</w:t>
      </w:r>
    </w:p>
    <w:sectPr w:rsidR="008C196B" w:rsidRPr="001B7ED2" w:rsidSect="00B77E31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D2"/>
    <w:rsid w:val="000443AA"/>
    <w:rsid w:val="0010752F"/>
    <w:rsid w:val="001561FC"/>
    <w:rsid w:val="001B7ED2"/>
    <w:rsid w:val="001C227C"/>
    <w:rsid w:val="001E6F0C"/>
    <w:rsid w:val="00244C23"/>
    <w:rsid w:val="002559E4"/>
    <w:rsid w:val="00334F46"/>
    <w:rsid w:val="004B4ED1"/>
    <w:rsid w:val="0051145F"/>
    <w:rsid w:val="00527537"/>
    <w:rsid w:val="006A03C3"/>
    <w:rsid w:val="00705E32"/>
    <w:rsid w:val="007844D0"/>
    <w:rsid w:val="008C196B"/>
    <w:rsid w:val="008C7BAF"/>
    <w:rsid w:val="008F02B8"/>
    <w:rsid w:val="00927573"/>
    <w:rsid w:val="00A57C0E"/>
    <w:rsid w:val="00AF3080"/>
    <w:rsid w:val="00B77E31"/>
    <w:rsid w:val="00C36A9C"/>
    <w:rsid w:val="00C56083"/>
    <w:rsid w:val="00D24CC4"/>
    <w:rsid w:val="00E77A43"/>
    <w:rsid w:val="00E81679"/>
    <w:rsid w:val="00F35F67"/>
    <w:rsid w:val="00F5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15DF"/>
  <w15:docId w15:val="{D6652F2F-BE7C-43F7-8286-98DD8D48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7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Patterson</dc:creator>
  <cp:lastModifiedBy>Janette Patterson</cp:lastModifiedBy>
  <cp:revision>18</cp:revision>
  <dcterms:created xsi:type="dcterms:W3CDTF">2021-10-20T15:35:00Z</dcterms:created>
  <dcterms:modified xsi:type="dcterms:W3CDTF">2023-08-29T16:50:00Z</dcterms:modified>
</cp:coreProperties>
</file>